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23610F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15.04.2024г.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473844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 style="mso-next-textbox:#_x0000_s1030">
                    <w:txbxContent>
                      <w:p w:rsidR="006352F4" w:rsidRPr="00BD1A63" w:rsidRDefault="006352F4" w:rsidP="006352F4">
                        <w:pPr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D1A63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архитектуры </w:t>
                        </w:r>
                      </w:p>
                      <w:p w:rsidR="006352F4" w:rsidRPr="00BD1A63" w:rsidRDefault="006352F4" w:rsidP="006352F4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D1A63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6352F4" w:rsidRDefault="006352F4" w:rsidP="006352F4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352F4" w:rsidRPr="00BD1A63" w:rsidRDefault="006352F4" w:rsidP="006352F4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D1A63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Д.А. Барышевскому</w:t>
                        </w: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6352F4" w:rsidRPr="00BD1A63" w:rsidRDefault="006352F4" w:rsidP="006352F4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A63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DC7717" w:rsidRPr="005512A7" w:rsidRDefault="006352F4" w:rsidP="006352F4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BD1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экспертизы постановления администрации муниципального образования Успенский район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июня 2022 года № 839</w:t>
            </w:r>
            <w:r w:rsidRPr="00BD1A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«Об утверждении административного регламента предоставления администрацией муниципального образования Успенский район муниципальной услуги «Выдача разрешений на строительство»</w:t>
            </w:r>
          </w:p>
        </w:tc>
      </w:tr>
      <w:tr w:rsidR="009B55CE" w:rsidRPr="0028475E" w:rsidTr="00B547A1">
        <w:trPr>
          <w:trHeight w:val="8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062FCA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62FCA" w:rsidRDefault="0047295A" w:rsidP="00062FCA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62FCA"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1768D0" w:rsidRPr="00062FCA">
              <w:rPr>
                <w:rFonts w:eastAsiaTheme="minorEastAsia"/>
                <w:sz w:val="28"/>
                <w:szCs w:val="28"/>
              </w:rPr>
              <w:t xml:space="preserve"> 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062FCA">
              <w:rPr>
                <w:rFonts w:eastAsiaTheme="minorEastAsia"/>
                <w:sz w:val="28"/>
                <w:szCs w:val="28"/>
              </w:rPr>
              <w:t xml:space="preserve">рассмотрел </w:t>
            </w:r>
            <w:r w:rsidR="00062FCA" w:rsidRPr="00062FCA">
              <w:rPr>
                <w:rFonts w:eastAsiaTheme="minorEastAsia"/>
                <w:sz w:val="28"/>
                <w:szCs w:val="28"/>
              </w:rPr>
              <w:t>постановления администрации муниципального о</w:t>
            </w:r>
            <w:r w:rsidR="006352F4">
              <w:rPr>
                <w:rFonts w:eastAsiaTheme="minorEastAsia"/>
                <w:sz w:val="28"/>
                <w:szCs w:val="28"/>
              </w:rPr>
              <w:t>бразования Успенский район от 15.06.2022 года № 839</w:t>
            </w:r>
            <w:r w:rsidR="00062FCA" w:rsidRPr="00062FCA">
              <w:rPr>
                <w:rFonts w:eastAsiaTheme="minor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352F4" w:rsidRPr="00BD1A63">
              <w:rPr>
                <w:rFonts w:eastAsiaTheme="minorEastAsia"/>
                <w:sz w:val="28"/>
                <w:szCs w:val="28"/>
              </w:rPr>
              <w:t>«Об утверждении административного регламента предоставления администрацией муниципального образования Успенский район муниципальной услуги «Выдача разрешений на строительство»</w:t>
            </w:r>
            <w:r w:rsidR="006352F4">
              <w:rPr>
                <w:rFonts w:eastAsiaTheme="minorEastAsia"/>
                <w:sz w:val="28"/>
                <w:szCs w:val="28"/>
              </w:rPr>
              <w:t xml:space="preserve"> </w:t>
            </w:r>
            <w:r w:rsidR="006352F4" w:rsidRPr="004E6E5A">
              <w:rPr>
                <w:rFonts w:eastAsiaTheme="minorEastAsia"/>
                <w:sz w:val="28"/>
                <w:szCs w:val="28"/>
              </w:rPr>
              <w:t>(далее – муниципальный нормативный правовой акт).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6352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первое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2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Успенский район от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2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декабря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2023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6352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1797</w:t>
            </w:r>
            <w:r w:rsidR="00BA65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на первое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с 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15.01.2024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04.2024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05E7">
              <w:rPr>
                <w:rFonts w:ascii="Times New Roman" w:hAnsi="Times New Roman" w:cs="Times New Roman"/>
                <w:sz w:val="28"/>
                <w:szCs w:val="28"/>
              </w:rPr>
              <w:t>1.2024 года по 15.02.2024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</w:t>
            </w:r>
            <w:r w:rsidR="00C63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13DA8" w:rsidRPr="007E1E1F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www.admuspenskoe.ru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50F5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511CAE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3808B2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бщественного представителя</w:t>
            </w: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 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В.Б. Городникова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«К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оноковский Молочный завод» Г.П. Зеленской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150F5"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ндивидуального</w:t>
            </w:r>
            <w:r w:rsidR="008150F5"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едпринимателя С.К. Поляновскому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индивидуального предпринимателя Ю.Я. Агабабян;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Default="00C73CF4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Также в</w:t>
            </w:r>
            <w:r w:rsidR="00B32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312139" w:rsidRPr="00572549" w:rsidRDefault="00312139" w:rsidP="00380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В ходе исследования муниципального нормативного правового акта уполномоченный орган запрашивал у </w:t>
            </w:r>
            <w:r w:rsidRPr="004E6E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 w:rsidR="007E1E1F" w:rsidRPr="00DE4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вопросам имущественных отношений и развития инвестиций администрации муниципального образования Успенский район 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и материалы, необходимые для проведения экспертизы.</w:t>
            </w:r>
          </w:p>
          <w:p w:rsidR="00A605E7" w:rsidRDefault="003808B2" w:rsidP="0038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информации</w:t>
            </w:r>
            <w:r w:rsidR="007E1E1F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архитектуры</w:t>
            </w:r>
            <w:r w:rsidR="007E1E1F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Успенский район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 муниципальный нормативный правовой акт разработан </w:t>
            </w:r>
            <w:r w:rsid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A605E7" w:rsidRP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целях регламентации административных процедур и административных действий при предоставлении муниципальной услуги «Выдача разрешений на строительство», реализации административной реформы,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</w:t>
            </w:r>
            <w:r w:rsid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тавления государственных услуг».</w:t>
            </w:r>
          </w:p>
          <w:p w:rsidR="00A605E7" w:rsidRDefault="00A605E7" w:rsidP="00A605E7">
            <w:pPr>
              <w:spacing w:after="0"/>
              <w:ind w:firstLine="851"/>
              <w:jc w:val="both"/>
              <w:rPr>
                <w:rFonts w:eastAsia="WenQuanYi Micro Hei"/>
                <w:kern w:val="1"/>
                <w:sz w:val="28"/>
                <w:szCs w:val="28"/>
                <w:lang w:eastAsia="zh-CN" w:bidi="hi-IN"/>
              </w:rPr>
            </w:pPr>
            <w:r w:rsidRP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Муниципальный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ормативный правовой акт определяет состав, последовательность, процедуры, сроки и особенности выполнения административных процедур (действий) по предоставлению администрацией муниципального образования Успенский район муниципальной услуги </w:t>
            </w:r>
            <w:r w:rsidRP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«Выдача разрешений на строительство» (далее – муниципальная услуга),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муниципальных служащих, должностных лиц, администрации муниципального образования Успенский район, предоставляющих муниципальную услугу</w:t>
            </w:r>
            <w:r w:rsidRPr="006060AA">
              <w:rPr>
                <w:rFonts w:eastAsia="WenQuanYi Micro Hei"/>
                <w:kern w:val="1"/>
                <w:sz w:val="28"/>
                <w:szCs w:val="28"/>
                <w:lang w:eastAsia="zh-CN" w:bidi="hi-IN"/>
              </w:rPr>
              <w:t>.</w:t>
            </w:r>
          </w:p>
          <w:p w:rsidR="00A605E7" w:rsidRDefault="00A605E7" w:rsidP="00A605E7">
            <w:pPr>
              <w:spacing w:after="0"/>
              <w:ind w:firstLine="85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605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или юридические лица, в том числе землепользователи, землевладельцы, арендаторы земельных участков и иные заинтересованные лица, обращающиеся на законных основаниях в орган, предоставляющий муниципальную услугу, с запросом о предоставлении муниципальной услуги, выраженным в письменной или электронной форме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46F7" w:rsidRPr="003808B2" w:rsidRDefault="003808B2" w:rsidP="0038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7E7C95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00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Иных замечаний</w:t>
            </w: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3808B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28475E" w:rsidRDefault="007E7C95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10</w:t>
              </w:r>
            </w:hyperlink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уполномоченным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органом установлено следующее:</w:t>
            </w:r>
          </w:p>
          <w:p w:rsidR="009D594B" w:rsidRPr="009C4E12" w:rsidRDefault="00C63D5E" w:rsidP="003808B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1. 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нормативном правовом акте отс</w:t>
            </w:r>
            <w:r w:rsidR="0028475E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утствуют избыточные требования 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2. 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</w:t>
            </w:r>
            <w:r w:rsidR="008B5581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вном правовом акте отсутствуют т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3. 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Отсутствует избыточность полномочий лиц,</w:t>
            </w:r>
            <w:r w:rsidR="00005D7A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наделённых правом</w:t>
            </w:r>
            <w:r w:rsidR="00C86D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D7A" w:rsidRPr="0028475E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4. 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 выявлено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A9F" w:rsidRPr="000401BE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0401BE" w:rsidRDefault="007E7C95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6. 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0401BE" w:rsidRDefault="007E7C95" w:rsidP="003808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</w:t>
            </w:r>
            <w:r w:rsidR="00DE46F7" w:rsidRPr="00DE4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="00713E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архитектуры </w:t>
            </w:r>
            <w:r w:rsidR="00DE46F7" w:rsidRPr="00DE4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</w:t>
            </w:r>
            <w:r w:rsidR="009038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 образования Успенский район.</w:t>
            </w:r>
          </w:p>
          <w:p w:rsidR="00374AAC" w:rsidRPr="000401BE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EA1" w:rsidRDefault="00713EA1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B55CE" w:rsidRPr="0028475E" w:rsidRDefault="00E8648D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9007F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86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С.А. Онишко</w:t>
            </w:r>
          </w:p>
        </w:tc>
      </w:tr>
      <w:tr w:rsidR="00C63D5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A07" w:rsidRPr="0028475E" w:rsidRDefault="002F4A07" w:rsidP="003808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44" w:rsidRDefault="00473844" w:rsidP="009B55CE">
      <w:pPr>
        <w:spacing w:after="0" w:line="240" w:lineRule="auto"/>
      </w:pPr>
      <w:r>
        <w:separator/>
      </w:r>
    </w:p>
  </w:endnote>
  <w:endnote w:type="continuationSeparator" w:id="0">
    <w:p w:rsidR="00473844" w:rsidRDefault="00473844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44" w:rsidRDefault="00473844" w:rsidP="009B55CE">
      <w:pPr>
        <w:spacing w:after="0" w:line="240" w:lineRule="auto"/>
      </w:pPr>
      <w:r>
        <w:separator/>
      </w:r>
    </w:p>
  </w:footnote>
  <w:footnote w:type="continuationSeparator" w:id="0">
    <w:p w:rsidR="00473844" w:rsidRDefault="00473844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6B5E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01BE"/>
    <w:rsid w:val="00041008"/>
    <w:rsid w:val="00043805"/>
    <w:rsid w:val="00062FCA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83766"/>
    <w:rsid w:val="001A0214"/>
    <w:rsid w:val="001B4988"/>
    <w:rsid w:val="001C5948"/>
    <w:rsid w:val="001D1BF7"/>
    <w:rsid w:val="001E482D"/>
    <w:rsid w:val="00220292"/>
    <w:rsid w:val="0022048E"/>
    <w:rsid w:val="0023610F"/>
    <w:rsid w:val="00274299"/>
    <w:rsid w:val="0028475E"/>
    <w:rsid w:val="002850DF"/>
    <w:rsid w:val="002A694D"/>
    <w:rsid w:val="002C25E9"/>
    <w:rsid w:val="002D0640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808B2"/>
    <w:rsid w:val="00393922"/>
    <w:rsid w:val="0039685A"/>
    <w:rsid w:val="003D293E"/>
    <w:rsid w:val="003D683C"/>
    <w:rsid w:val="003E30FF"/>
    <w:rsid w:val="003E5C1B"/>
    <w:rsid w:val="00400699"/>
    <w:rsid w:val="004140E2"/>
    <w:rsid w:val="0047295A"/>
    <w:rsid w:val="00473844"/>
    <w:rsid w:val="004B7D18"/>
    <w:rsid w:val="004D0CC5"/>
    <w:rsid w:val="005116A3"/>
    <w:rsid w:val="00526422"/>
    <w:rsid w:val="00542107"/>
    <w:rsid w:val="005512A7"/>
    <w:rsid w:val="00563BB0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24D3C"/>
    <w:rsid w:val="0063001A"/>
    <w:rsid w:val="006352F4"/>
    <w:rsid w:val="006354C3"/>
    <w:rsid w:val="00665A9F"/>
    <w:rsid w:val="006A68CC"/>
    <w:rsid w:val="006B5EDA"/>
    <w:rsid w:val="006D3AE8"/>
    <w:rsid w:val="006E372B"/>
    <w:rsid w:val="00713EA1"/>
    <w:rsid w:val="0072768C"/>
    <w:rsid w:val="00734ADA"/>
    <w:rsid w:val="00746C54"/>
    <w:rsid w:val="007601DF"/>
    <w:rsid w:val="0076380A"/>
    <w:rsid w:val="007E1E1F"/>
    <w:rsid w:val="007E7C95"/>
    <w:rsid w:val="008150F5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038C1"/>
    <w:rsid w:val="009117ED"/>
    <w:rsid w:val="00913DA8"/>
    <w:rsid w:val="009152A2"/>
    <w:rsid w:val="00922984"/>
    <w:rsid w:val="009A0541"/>
    <w:rsid w:val="009B25B6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605E7"/>
    <w:rsid w:val="00AA3833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C10245"/>
    <w:rsid w:val="00C63D5E"/>
    <w:rsid w:val="00C73CF4"/>
    <w:rsid w:val="00C86DCB"/>
    <w:rsid w:val="00C943B7"/>
    <w:rsid w:val="00CD06B6"/>
    <w:rsid w:val="00CF50F2"/>
    <w:rsid w:val="00D46B30"/>
    <w:rsid w:val="00D63069"/>
    <w:rsid w:val="00D67C92"/>
    <w:rsid w:val="00D828DC"/>
    <w:rsid w:val="00D8405F"/>
    <w:rsid w:val="00DC7717"/>
    <w:rsid w:val="00DE46F7"/>
    <w:rsid w:val="00DF602E"/>
    <w:rsid w:val="00E0386F"/>
    <w:rsid w:val="00E1404B"/>
    <w:rsid w:val="00E24C0E"/>
    <w:rsid w:val="00E426DE"/>
    <w:rsid w:val="00E56442"/>
    <w:rsid w:val="00E76D5C"/>
    <w:rsid w:val="00E8648D"/>
    <w:rsid w:val="00EA14E9"/>
    <w:rsid w:val="00EF1DC8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15B7FF3"/>
  <w15:docId w15:val="{880DFDE9-7531-487E-B2B7-8373D0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  <w:style w:type="paragraph" w:styleId="ae">
    <w:name w:val="Normal (Web)"/>
    <w:basedOn w:val="a"/>
    <w:uiPriority w:val="99"/>
    <w:unhideWhenUsed/>
    <w:rsid w:val="0063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uiPriority w:val="99"/>
    <w:rsid w:val="00A605E7"/>
    <w:rPr>
      <w:u w:val="none"/>
      <w:effect w:val="none"/>
    </w:rPr>
  </w:style>
  <w:style w:type="character" w:styleId="af">
    <w:name w:val="Subtle Emphasis"/>
    <w:uiPriority w:val="19"/>
    <w:qFormat/>
    <w:rsid w:val="00A605E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F3B2-F9F3-49E1-AD34-ED3F40B7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33</cp:revision>
  <cp:lastPrinted>2023-12-13T13:58:00Z</cp:lastPrinted>
  <dcterms:created xsi:type="dcterms:W3CDTF">2017-10-30T06:30:00Z</dcterms:created>
  <dcterms:modified xsi:type="dcterms:W3CDTF">2024-12-20T09:15:00Z</dcterms:modified>
</cp:coreProperties>
</file>